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B72E1" w14:textId="391112CD" w:rsidR="00766831" w:rsidRPr="0027576A" w:rsidRDefault="00766831" w:rsidP="00766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576A">
        <w:t>APELLIDO :</w:t>
      </w:r>
      <w:r w:rsidRPr="0027576A">
        <w:tab/>
      </w:r>
      <w:r w:rsidRPr="0027576A">
        <w:tab/>
      </w:r>
      <w:r w:rsidRPr="0027576A">
        <w:tab/>
      </w:r>
      <w:r w:rsidRPr="0027576A">
        <w:tab/>
        <w:t>Nombre :</w:t>
      </w:r>
      <w:r w:rsidRPr="0027576A">
        <w:tab/>
      </w:r>
      <w:r w:rsidRPr="0027576A">
        <w:tab/>
      </w:r>
      <w:r w:rsidRPr="0027576A">
        <w:tab/>
      </w:r>
      <w:r w:rsidRPr="0027576A">
        <w:tab/>
        <w:t>Clase :</w:t>
      </w:r>
    </w:p>
    <w:p w14:paraId="24C32889" w14:textId="6C008A20" w:rsidR="00766831" w:rsidRPr="0027576A" w:rsidRDefault="00766831" w:rsidP="00766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576A">
        <w:t xml:space="preserve">Fecha : </w:t>
      </w:r>
      <w:r w:rsidR="005851CB">
        <w:tab/>
      </w:r>
      <w:r w:rsidR="005851CB">
        <w:tab/>
      </w:r>
      <w:r w:rsidR="005851CB">
        <w:tab/>
      </w:r>
      <w:r w:rsidR="005851CB">
        <w:tab/>
      </w:r>
      <w:r w:rsidR="005851CB">
        <w:tab/>
      </w:r>
      <w:r w:rsidR="005851CB">
        <w:tab/>
      </w:r>
      <w:r w:rsidR="005851CB">
        <w:tab/>
      </w:r>
      <w:r w:rsidR="005851CB">
        <w:tab/>
      </w:r>
      <w:r w:rsidR="005851CB">
        <w:tab/>
      </w:r>
      <w:r w:rsidR="005851CB">
        <w:tab/>
        <w:t>LVA / LVB</w:t>
      </w:r>
    </w:p>
    <w:p w14:paraId="6DF6E0EA" w14:textId="34A4B25A" w:rsidR="00766831" w:rsidRPr="00745B60" w:rsidRDefault="00766831" w:rsidP="005C645A">
      <w:pPr>
        <w:spacing w:before="425" w:after="425"/>
        <w:jc w:val="center"/>
        <w:rPr>
          <w:rFonts w:ascii="Dreaming Outloud Pro" w:hAnsi="Dreaming Outloud Pro" w:cs="Dreaming Outloud Pro"/>
          <w:b/>
          <w:bCs/>
          <w:sz w:val="28"/>
          <w:szCs w:val="28"/>
        </w:rPr>
      </w:pPr>
      <w:r w:rsidRPr="00745B60">
        <w:rPr>
          <w:rFonts w:ascii="Dreaming Outloud Pro" w:hAnsi="Dreaming Outloud Pro" w:cs="Dreaming Outloud Pro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1F6659" wp14:editId="30C37DEC">
                <wp:simplePos x="0" y="0"/>
                <wp:positionH relativeFrom="column">
                  <wp:posOffset>5144770</wp:posOffset>
                </wp:positionH>
                <wp:positionV relativeFrom="paragraph">
                  <wp:posOffset>120015</wp:posOffset>
                </wp:positionV>
                <wp:extent cx="1155700" cy="812800"/>
                <wp:effectExtent l="19050" t="0" r="44450" b="25400"/>
                <wp:wrapNone/>
                <wp:docPr id="108676235" name="Ruban : incliné vers le ba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0" cy="812800"/>
                        </a:xfrm>
                        <a:prstGeom prst="ribbon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C8D8BF" w14:textId="77777777" w:rsidR="00766831" w:rsidRDefault="00766831" w:rsidP="00766831">
                            <w:pPr>
                              <w:jc w:val="center"/>
                            </w:pPr>
                          </w:p>
                          <w:p w14:paraId="312FD62E" w14:textId="77777777" w:rsidR="00766831" w:rsidRPr="00E2237F" w:rsidRDefault="00766831" w:rsidP="00766831">
                            <w:pPr>
                              <w:jc w:val="center"/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 w:rsidRPr="00E2237F"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  <w:t>/ 20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1F6659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Ruban : incliné vers le bas 4" o:spid="_x0000_s1026" type="#_x0000_t53" style="position:absolute;left:0;text-align:left;margin-left:405.1pt;margin-top:9.45pt;width:91pt;height:6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" adj=",3600" fillcolor="white [3201]" strokecolor="#a5a5a5 [2092]" strokeweight="1pt">
                <v:stroke joinstyle="miter"/>
                <v:textbox>
                  <w:txbxContent>
                    <w:p w14:paraId="21C8D8BF" w14:textId="77777777" w:rsidR="00766831" w:rsidRDefault="00766831" w:rsidP="00766831">
                      <w:pPr>
                        <w:jc w:val="center"/>
                      </w:pPr>
                    </w:p>
                    <w:p w14:paraId="312FD62E" w14:textId="77777777" w:rsidR="00766831" w:rsidRPr="00E2237F" w:rsidRDefault="00766831" w:rsidP="00766831">
                      <w:pPr>
                        <w:jc w:val="center"/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 w:rsidRPr="00E2237F">
                        <w:rPr>
                          <w:rFonts w:ascii="Segoe Print" w:hAnsi="Segoe Print"/>
                          <w:sz w:val="20"/>
                          <w:szCs w:val="20"/>
                        </w:rPr>
                        <w:t>/ 20</w:t>
                      </w:r>
                    </w:p>
                  </w:txbxContent>
                </v:textbox>
              </v:shape>
            </w:pict>
          </mc:Fallback>
        </mc:AlternateContent>
      </w:r>
      <w:r w:rsidRPr="00745B60">
        <w:rPr>
          <w:rFonts w:ascii="Dreaming Outloud Pro" w:hAnsi="Dreaming Outloud Pro" w:cs="Dreaming Outloud Pro"/>
          <w:b/>
          <w:bCs/>
          <w:sz w:val="28"/>
          <w:szCs w:val="28"/>
        </w:rPr>
        <w:t>Secuencia 5 - Evaluación de la comprensión oral</w:t>
      </w:r>
    </w:p>
    <w:p w14:paraId="3A410775" w14:textId="77777777" w:rsidR="00196191" w:rsidRPr="007B132D" w:rsidRDefault="00196191" w:rsidP="00196191">
      <w:pPr>
        <w:jc w:val="both"/>
        <w:rPr>
          <w:rFonts w:ascii="Dreaming Outloud Pro" w:hAnsi="Dreaming Outloud Pro" w:cs="Dreaming Outloud Pro"/>
          <w:b/>
          <w:bCs/>
        </w:rPr>
      </w:pPr>
      <w:r w:rsidRPr="007B132D">
        <w:rPr>
          <w:rFonts w:ascii="Dreaming Outloud Pro" w:hAnsi="Dreaming Outloud Pro" w:cs="Dreaming Outloud Pro"/>
          <w:b/>
          <w:bCs/>
          <w:u w:val="single"/>
        </w:rPr>
        <w:t>Método</w:t>
      </w:r>
      <w:r w:rsidRPr="007B132D">
        <w:rPr>
          <w:rFonts w:ascii="Dreaming Outloud Pro" w:hAnsi="Dreaming Outloud Pro" w:cs="Dreaming Outloud Pro"/>
          <w:b/>
          <w:bCs/>
        </w:rPr>
        <w:t> :</w:t>
      </w:r>
    </w:p>
    <w:p w14:paraId="6BC7D896" w14:textId="77777777" w:rsidR="00196191" w:rsidRDefault="00196191" w:rsidP="00196191">
      <w:pPr>
        <w:jc w:val="both"/>
      </w:pPr>
      <w:r>
        <w:t xml:space="preserve">Vous allez visionner 3 fois le document. Les visionnages seront espacés chacun d’une minute de silence. Vous pourrez prendre des notes pendant les visionnages si vous le souhaitez. </w:t>
      </w:r>
    </w:p>
    <w:p w14:paraId="0A7F4B55" w14:textId="43C13748" w:rsidR="00196191" w:rsidRDefault="00196191" w:rsidP="00196191">
      <w:pPr>
        <w:jc w:val="both"/>
      </w:pPr>
      <w:r>
        <w:t>A l’issue du 3</w:t>
      </w:r>
      <w:r w:rsidRPr="004F51F2">
        <w:rPr>
          <w:vertAlign w:val="superscript"/>
        </w:rPr>
        <w:t>ème</w:t>
      </w:r>
      <w:r>
        <w:t xml:space="preserve"> visionnage, vous disposerez de </w:t>
      </w:r>
      <w:r w:rsidR="003557B0">
        <w:t>3</w:t>
      </w:r>
      <w:r>
        <w:t xml:space="preserve">0 minutes pour rendre compte </w:t>
      </w:r>
      <w:r w:rsidRPr="002852C5">
        <w:rPr>
          <w:bdr w:val="single" w:sz="4" w:space="0" w:color="auto"/>
        </w:rPr>
        <w:t>en français</w:t>
      </w:r>
      <w:r>
        <w:t xml:space="preserve"> de ce que vous avez compris.</w:t>
      </w:r>
    </w:p>
    <w:p w14:paraId="5079B619" w14:textId="1916BC37" w:rsidR="00196191" w:rsidRPr="001257F0" w:rsidRDefault="00196191" w:rsidP="005E12B5">
      <w:pPr>
        <w:spacing w:before="284" w:after="284"/>
        <w:sectPr w:rsidR="00196191" w:rsidRPr="001257F0" w:rsidSect="0019619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7B132D">
        <w:rPr>
          <w:rFonts w:ascii="Dreaming Outloud Pro" w:hAnsi="Dreaming Outloud Pro" w:cs="Dreaming Outloud Pro"/>
          <w:b/>
          <w:bCs/>
          <w:u w:val="single"/>
        </w:rPr>
        <w:t xml:space="preserve">Título de la </w:t>
      </w:r>
      <w:proofErr w:type="spellStart"/>
      <w:r w:rsidRPr="007B132D">
        <w:rPr>
          <w:rFonts w:ascii="Dreaming Outloud Pro" w:hAnsi="Dreaming Outloud Pro" w:cs="Dreaming Outloud Pro"/>
          <w:b/>
          <w:bCs/>
          <w:u w:val="single"/>
        </w:rPr>
        <w:t>grabación</w:t>
      </w:r>
      <w:proofErr w:type="spellEnd"/>
      <w:r w:rsidRPr="007B132D">
        <w:rPr>
          <w:rFonts w:ascii="Dreaming Outloud Pro" w:hAnsi="Dreaming Outloud Pro" w:cs="Dreaming Outloud Pro"/>
          <w:b/>
          <w:bCs/>
          <w:u w:val="single"/>
        </w:rPr>
        <w:t xml:space="preserve"> </w:t>
      </w:r>
      <w:r w:rsidRPr="007B132D">
        <w:rPr>
          <w:rFonts w:ascii="Dreaming Outloud Pro" w:hAnsi="Dreaming Outloud Pro" w:cs="Dreaming Outloud Pro"/>
          <w:b/>
          <w:bCs/>
          <w:sz w:val="18"/>
          <w:szCs w:val="18"/>
          <w:u w:val="single"/>
        </w:rPr>
        <w:t>(titre de l’enregistrement)</w:t>
      </w:r>
      <w:r w:rsidRPr="007B132D">
        <w:rPr>
          <w:rFonts w:ascii="Dreaming Outloud Pro" w:hAnsi="Dreaming Outloud Pro" w:cs="Dreaming Outloud Pro"/>
          <w:b/>
          <w:bCs/>
        </w:rPr>
        <w:t> </w:t>
      </w:r>
      <w:r>
        <w:t xml:space="preserve">: </w:t>
      </w:r>
      <w:r w:rsidR="003557B0">
        <w:rPr>
          <w:i/>
          <w:iCs/>
        </w:rPr>
        <w:t>La estrategia de Javier Milei en las redes sociales</w:t>
      </w:r>
    </w:p>
    <w:p w14:paraId="684BBC17" w14:textId="30D5D067" w:rsidR="00196191" w:rsidRPr="007B132D" w:rsidRDefault="00196191" w:rsidP="00196191">
      <w:pPr>
        <w:spacing w:after="284"/>
        <w:rPr>
          <w:rFonts w:ascii="Dreaming Outloud Pro" w:hAnsi="Dreaming Outloud Pro" w:cs="Dreaming Outloud Pro"/>
          <w:b/>
          <w:bCs/>
        </w:rPr>
      </w:pPr>
      <w:r w:rsidRPr="007B132D">
        <w:rPr>
          <w:rFonts w:ascii="Dreaming Outloud Pro" w:hAnsi="Dreaming Outloud Pro" w:cs="Dreaming Outloud Pro"/>
          <w:b/>
          <w:bCs/>
          <w:u w:val="single"/>
        </w:rPr>
        <w:t>Vocabulario</w:t>
      </w:r>
      <w:r w:rsidRPr="007B132D">
        <w:rPr>
          <w:rFonts w:ascii="Dreaming Outloud Pro" w:hAnsi="Dreaming Outloud Pro" w:cs="Dreaming Outloud Pro"/>
          <w:b/>
          <w:bCs/>
          <w:sz w:val="18"/>
          <w:szCs w:val="18"/>
        </w:rPr>
        <w:t> </w:t>
      </w:r>
      <w:r w:rsidRPr="007B132D">
        <w:rPr>
          <w:rFonts w:ascii="Dreaming Outloud Pro" w:hAnsi="Dreaming Outloud Pro" w:cs="Dreaming Outloud Pro"/>
          <w:b/>
          <w:bCs/>
        </w:rPr>
        <w:t xml:space="preserve">: </w:t>
      </w:r>
    </w:p>
    <w:p w14:paraId="4922A9E8" w14:textId="77777777" w:rsidR="00531E8A" w:rsidRDefault="00531E8A" w:rsidP="00C40149">
      <w:pPr>
        <w:spacing w:after="80"/>
        <w:rPr>
          <w:iCs/>
          <w:lang w:val="es-ES"/>
        </w:rPr>
        <w:sectPr w:rsidR="00531E8A" w:rsidSect="0019619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D6A523E" w14:textId="6B05B8DC" w:rsidR="001F5F20" w:rsidRPr="001E2D26" w:rsidRDefault="001F5F20" w:rsidP="00C40149">
      <w:pPr>
        <w:spacing w:after="80"/>
        <w:rPr>
          <w:i/>
          <w:lang w:val="es-ES"/>
        </w:rPr>
      </w:pPr>
      <w:r w:rsidRPr="001E2D26">
        <w:rPr>
          <w:i/>
          <w:lang w:val="es-ES"/>
        </w:rPr>
        <w:t>Nombres comunes :</w:t>
      </w:r>
    </w:p>
    <w:p w14:paraId="1351D9D8" w14:textId="4D2FCA22" w:rsidR="00196191" w:rsidRDefault="00B809B4" w:rsidP="00C40149">
      <w:pPr>
        <w:spacing w:after="80"/>
        <w:rPr>
          <w:iCs/>
          <w:lang w:val="es-ES"/>
        </w:rPr>
      </w:pPr>
      <w:r>
        <w:rPr>
          <w:iCs/>
          <w:lang w:val="es-ES"/>
        </w:rPr>
        <w:t xml:space="preserve">Un descargo = un despido : un </w:t>
      </w:r>
      <w:proofErr w:type="spellStart"/>
      <w:r>
        <w:rPr>
          <w:iCs/>
          <w:lang w:val="es-ES"/>
        </w:rPr>
        <w:t>licenciement</w:t>
      </w:r>
      <w:proofErr w:type="spellEnd"/>
      <w:r>
        <w:rPr>
          <w:iCs/>
          <w:lang w:val="es-ES"/>
        </w:rPr>
        <w:t xml:space="preserve">, un </w:t>
      </w:r>
      <w:proofErr w:type="spellStart"/>
      <w:r>
        <w:rPr>
          <w:iCs/>
          <w:lang w:val="es-ES"/>
        </w:rPr>
        <w:t>renvoi</w:t>
      </w:r>
      <w:proofErr w:type="spellEnd"/>
    </w:p>
    <w:p w14:paraId="2F2E5C22" w14:textId="28089856" w:rsidR="00506F7E" w:rsidRDefault="00506F7E" w:rsidP="00C40149">
      <w:pPr>
        <w:spacing w:after="80"/>
        <w:rPr>
          <w:iCs/>
          <w:lang w:val="es-ES"/>
        </w:rPr>
      </w:pPr>
      <w:r>
        <w:rPr>
          <w:iCs/>
          <w:lang w:val="es-ES"/>
        </w:rPr>
        <w:t>Un community manager :</w:t>
      </w:r>
    </w:p>
    <w:p w14:paraId="6F41DF6B" w14:textId="679CB9A1" w:rsidR="00506F7E" w:rsidRDefault="00BD513A" w:rsidP="00C40149">
      <w:pPr>
        <w:spacing w:after="80"/>
        <w:rPr>
          <w:iCs/>
          <w:lang w:val="es-ES"/>
        </w:rPr>
      </w:pPr>
      <w:r>
        <w:rPr>
          <w:iCs/>
          <w:lang w:val="es-ES"/>
        </w:rPr>
        <w:t>Cosechar = obtener, conseguir</w:t>
      </w:r>
    </w:p>
    <w:p w14:paraId="0C126680" w14:textId="2F75219F" w:rsidR="00BD513A" w:rsidRDefault="001A0B2C" w:rsidP="00C40149">
      <w:pPr>
        <w:spacing w:after="80"/>
        <w:rPr>
          <w:iCs/>
          <w:lang w:val="es-ES"/>
        </w:rPr>
      </w:pPr>
      <w:r>
        <w:rPr>
          <w:iCs/>
          <w:lang w:val="es-ES"/>
        </w:rPr>
        <w:t xml:space="preserve">Un tercero : une </w:t>
      </w:r>
      <w:proofErr w:type="spellStart"/>
      <w:r>
        <w:rPr>
          <w:iCs/>
          <w:lang w:val="es-ES"/>
        </w:rPr>
        <w:t>tierce</w:t>
      </w:r>
      <w:proofErr w:type="spellEnd"/>
      <w:r>
        <w:rPr>
          <w:iCs/>
          <w:lang w:val="es-ES"/>
        </w:rPr>
        <w:t xml:space="preserve"> </w:t>
      </w:r>
      <w:proofErr w:type="spellStart"/>
      <w:r>
        <w:rPr>
          <w:iCs/>
          <w:lang w:val="es-ES"/>
        </w:rPr>
        <w:t>personne</w:t>
      </w:r>
      <w:proofErr w:type="spellEnd"/>
      <w:r w:rsidR="00DB7B3D">
        <w:rPr>
          <w:iCs/>
          <w:lang w:val="es-ES"/>
        </w:rPr>
        <w:t xml:space="preserve">, un </w:t>
      </w:r>
      <w:proofErr w:type="spellStart"/>
      <w:r w:rsidR="00DB7B3D">
        <w:rPr>
          <w:iCs/>
          <w:lang w:val="es-ES"/>
        </w:rPr>
        <w:t>tiers</w:t>
      </w:r>
      <w:proofErr w:type="spellEnd"/>
    </w:p>
    <w:p w14:paraId="602D4A56" w14:textId="1653B499" w:rsidR="00631BBF" w:rsidRDefault="00631BBF" w:rsidP="00C40149">
      <w:pPr>
        <w:spacing w:after="80"/>
        <w:rPr>
          <w:iCs/>
          <w:lang w:val="es-ES"/>
        </w:rPr>
      </w:pPr>
      <w:r>
        <w:rPr>
          <w:iCs/>
          <w:lang w:val="es-ES"/>
        </w:rPr>
        <w:t>Ajeno (adj.) = de otra persona</w:t>
      </w:r>
    </w:p>
    <w:p w14:paraId="7354F912" w14:textId="1363B97A" w:rsidR="00593B3B" w:rsidRDefault="006C5DD7" w:rsidP="00C40149">
      <w:pPr>
        <w:spacing w:after="80"/>
        <w:rPr>
          <w:iCs/>
          <w:lang w:val="es-ES"/>
        </w:rPr>
      </w:pPr>
      <w:r>
        <w:rPr>
          <w:iCs/>
          <w:lang w:val="es-ES"/>
        </w:rPr>
        <w:t xml:space="preserve">Vueltas (adj.) públicas : </w:t>
      </w:r>
      <w:proofErr w:type="spellStart"/>
      <w:r>
        <w:rPr>
          <w:iCs/>
          <w:lang w:val="es-ES"/>
        </w:rPr>
        <w:t>devenues</w:t>
      </w:r>
      <w:proofErr w:type="spellEnd"/>
      <w:r>
        <w:rPr>
          <w:iCs/>
          <w:lang w:val="es-ES"/>
        </w:rPr>
        <w:t xml:space="preserve"> publiques, </w:t>
      </w:r>
      <w:proofErr w:type="spellStart"/>
      <w:r>
        <w:rPr>
          <w:iCs/>
          <w:lang w:val="es-ES"/>
        </w:rPr>
        <w:t>rendues</w:t>
      </w:r>
      <w:proofErr w:type="spellEnd"/>
      <w:r>
        <w:rPr>
          <w:iCs/>
          <w:lang w:val="es-ES"/>
        </w:rPr>
        <w:t xml:space="preserve"> publiques</w:t>
      </w:r>
    </w:p>
    <w:p w14:paraId="7B7E49A2" w14:textId="63493E5C" w:rsidR="002E7FC3" w:rsidRDefault="002E7FC3" w:rsidP="00C40149">
      <w:pPr>
        <w:spacing w:after="80"/>
        <w:rPr>
          <w:iCs/>
          <w:lang w:val="es-ES"/>
        </w:rPr>
      </w:pPr>
      <w:r>
        <w:rPr>
          <w:iCs/>
          <w:lang w:val="es-ES"/>
        </w:rPr>
        <w:t>Replicar = reproducir, copiar</w:t>
      </w:r>
    </w:p>
    <w:p w14:paraId="32321605" w14:textId="1B71404F" w:rsidR="002E7FC3" w:rsidRDefault="002E7FC3" w:rsidP="00C40149">
      <w:pPr>
        <w:spacing w:after="80"/>
        <w:rPr>
          <w:iCs/>
          <w:lang w:val="es-ES"/>
        </w:rPr>
      </w:pPr>
      <w:r>
        <w:rPr>
          <w:iCs/>
          <w:lang w:val="es-ES"/>
        </w:rPr>
        <w:t>Emular = imitar</w:t>
      </w:r>
    </w:p>
    <w:p w14:paraId="124A89E0" w14:textId="14DA4471" w:rsidR="00C40149" w:rsidRDefault="00C40149" w:rsidP="00C40149">
      <w:pPr>
        <w:spacing w:after="80"/>
        <w:rPr>
          <w:iCs/>
          <w:lang w:val="es-ES"/>
        </w:rPr>
      </w:pPr>
      <w:r>
        <w:rPr>
          <w:iCs/>
          <w:lang w:val="es-ES"/>
        </w:rPr>
        <w:t xml:space="preserve">Un promedio : une </w:t>
      </w:r>
      <w:proofErr w:type="spellStart"/>
      <w:r>
        <w:rPr>
          <w:iCs/>
          <w:lang w:val="es-ES"/>
        </w:rPr>
        <w:t>moyenne</w:t>
      </w:r>
      <w:proofErr w:type="spellEnd"/>
    </w:p>
    <w:p w14:paraId="5B2BC6AF" w14:textId="77777777" w:rsidR="0056211B" w:rsidRDefault="0056211B" w:rsidP="00C40149">
      <w:pPr>
        <w:spacing w:after="80"/>
        <w:rPr>
          <w:iCs/>
          <w:lang w:val="es-ES"/>
        </w:rPr>
      </w:pPr>
    </w:p>
    <w:p w14:paraId="69C641F9" w14:textId="77777777" w:rsidR="0056211B" w:rsidRDefault="0056211B" w:rsidP="00C40149">
      <w:pPr>
        <w:spacing w:after="80"/>
        <w:rPr>
          <w:iCs/>
          <w:lang w:val="es-ES"/>
        </w:rPr>
      </w:pPr>
    </w:p>
    <w:p w14:paraId="5121A477" w14:textId="04C9EB3D" w:rsidR="001F5F20" w:rsidRDefault="001F5F20" w:rsidP="00C40149">
      <w:pPr>
        <w:spacing w:after="80"/>
        <w:rPr>
          <w:iCs/>
          <w:lang w:val="es-ES"/>
        </w:rPr>
      </w:pPr>
      <w:r w:rsidRPr="001E2D26">
        <w:rPr>
          <w:i/>
          <w:lang w:val="es-ES"/>
        </w:rPr>
        <w:t>Nombres propios</w:t>
      </w:r>
      <w:r>
        <w:rPr>
          <w:iCs/>
          <w:lang w:val="es-ES"/>
        </w:rPr>
        <w:t xml:space="preserve"> :</w:t>
      </w:r>
    </w:p>
    <w:p w14:paraId="52801A76" w14:textId="6E2F2BE0" w:rsidR="003A2F48" w:rsidRDefault="003A2F48" w:rsidP="00C40149">
      <w:pPr>
        <w:spacing w:after="80"/>
        <w:rPr>
          <w:iCs/>
          <w:lang w:val="es-ES"/>
        </w:rPr>
      </w:pPr>
      <w:r>
        <w:rPr>
          <w:iCs/>
          <w:lang w:val="es-ES"/>
        </w:rPr>
        <w:t>Iván PÉREZ SARMENTI</w:t>
      </w:r>
    </w:p>
    <w:p w14:paraId="3842E3C9" w14:textId="4F9D9D18" w:rsidR="003A2F48" w:rsidRDefault="003A2F48" w:rsidP="00C40149">
      <w:pPr>
        <w:spacing w:after="80"/>
        <w:rPr>
          <w:iCs/>
          <w:lang w:val="es-ES"/>
        </w:rPr>
      </w:pPr>
      <w:r>
        <w:rPr>
          <w:iCs/>
          <w:lang w:val="es-ES"/>
        </w:rPr>
        <w:t>Manuel ADORNI</w:t>
      </w:r>
    </w:p>
    <w:p w14:paraId="7B3A0D1D" w14:textId="2AB708BD" w:rsidR="003A2F48" w:rsidRDefault="003A2F48" w:rsidP="00C40149">
      <w:pPr>
        <w:spacing w:after="80"/>
        <w:rPr>
          <w:iCs/>
          <w:lang w:val="es-ES"/>
        </w:rPr>
      </w:pPr>
      <w:r>
        <w:rPr>
          <w:iCs/>
          <w:lang w:val="es-ES"/>
        </w:rPr>
        <w:t>Micaela CUESTA</w:t>
      </w:r>
    </w:p>
    <w:p w14:paraId="1A11450A" w14:textId="663471DE" w:rsidR="00C213BD" w:rsidRDefault="00C213BD" w:rsidP="00C40149">
      <w:pPr>
        <w:spacing w:after="80"/>
        <w:rPr>
          <w:iCs/>
          <w:lang w:val="es-ES"/>
        </w:rPr>
      </w:pPr>
      <w:r>
        <w:rPr>
          <w:iCs/>
          <w:lang w:val="es-ES"/>
        </w:rPr>
        <w:t>Ignacio TORRES</w:t>
      </w:r>
    </w:p>
    <w:p w14:paraId="73B509A2" w14:textId="27ED37BD" w:rsidR="003B7409" w:rsidRDefault="003B7409" w:rsidP="00C40149">
      <w:pPr>
        <w:spacing w:after="80"/>
        <w:rPr>
          <w:iCs/>
          <w:lang w:val="es-ES"/>
        </w:rPr>
      </w:pPr>
      <w:r>
        <w:rPr>
          <w:iCs/>
          <w:lang w:val="es-ES"/>
        </w:rPr>
        <w:t>Osvaldo GIORDANO (Agencia de Seguridad Social)</w:t>
      </w:r>
    </w:p>
    <w:p w14:paraId="382CA263" w14:textId="204A02B2" w:rsidR="003B7409" w:rsidRDefault="0066627B" w:rsidP="00C40149">
      <w:pPr>
        <w:spacing w:after="80"/>
        <w:rPr>
          <w:iCs/>
          <w:lang w:val="es-ES"/>
        </w:rPr>
      </w:pPr>
      <w:r>
        <w:rPr>
          <w:iCs/>
          <w:lang w:val="es-ES"/>
        </w:rPr>
        <w:t>Flavia ROYON (ex secretaria de Minería)</w:t>
      </w:r>
    </w:p>
    <w:p w14:paraId="689042EC" w14:textId="77777777" w:rsidR="00CB4675" w:rsidRDefault="00CB4675" w:rsidP="00196191">
      <w:pPr>
        <w:spacing w:after="0"/>
        <w:rPr>
          <w:iCs/>
          <w:lang w:val="es-ES"/>
        </w:rPr>
      </w:pPr>
    </w:p>
    <w:p w14:paraId="51DD0E35" w14:textId="77777777" w:rsidR="00531E8A" w:rsidRDefault="00531E8A" w:rsidP="00196191">
      <w:pPr>
        <w:spacing w:after="0"/>
        <w:rPr>
          <w:iCs/>
          <w:lang w:val="es-ES"/>
        </w:rPr>
        <w:sectPr w:rsidR="00531E8A" w:rsidSect="00531E8A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00B6CD90" w14:textId="77777777" w:rsidR="00CB4675" w:rsidRDefault="00CB4675" w:rsidP="00196191">
      <w:pPr>
        <w:spacing w:after="0"/>
        <w:rPr>
          <w:iCs/>
          <w:lang w:val="es-ES"/>
        </w:rPr>
      </w:pPr>
    </w:p>
    <w:p w14:paraId="3E7ED4AB" w14:textId="77777777" w:rsidR="00CB4675" w:rsidRPr="007B132D" w:rsidRDefault="00CB4675" w:rsidP="00CB4675">
      <w:pPr>
        <w:autoSpaceDE w:val="0"/>
        <w:autoSpaceDN w:val="0"/>
        <w:adjustRightInd w:val="0"/>
        <w:spacing w:after="284" w:line="240" w:lineRule="auto"/>
        <w:jc w:val="both"/>
        <w:rPr>
          <w:rFonts w:ascii="Dreaming Outloud Pro" w:hAnsi="Dreaming Outloud Pro" w:cs="Dreaming Outloud Pro"/>
          <w:b/>
          <w:bCs/>
          <w:u w:val="single"/>
        </w:rPr>
      </w:pPr>
      <w:r w:rsidRPr="007B132D">
        <w:rPr>
          <w:rFonts w:ascii="Dreaming Outloud Pro" w:hAnsi="Dreaming Outloud Pro" w:cs="Dreaming Outloud Pro"/>
          <w:b/>
          <w:bCs/>
          <w:u w:val="single"/>
        </w:rPr>
        <w:t>En rendant compte en français du document, vous montrerez que vous avez compris :</w:t>
      </w:r>
    </w:p>
    <w:p w14:paraId="22B18A53" w14:textId="28B1ADFA" w:rsidR="00CB4675" w:rsidRDefault="00CB4675" w:rsidP="00CB4675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both"/>
      </w:pPr>
      <w:r>
        <w:t xml:space="preserve">La nature </w:t>
      </w:r>
      <w:r w:rsidR="00375C8E">
        <w:t>du document et le sujet qui est traité</w:t>
      </w:r>
    </w:p>
    <w:p w14:paraId="101462B4" w14:textId="4CD7E4AB" w:rsidR="00CB4675" w:rsidRDefault="00CB4675" w:rsidP="00CB4675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both"/>
      </w:pPr>
      <w:r>
        <w:t xml:space="preserve">Les </w:t>
      </w:r>
      <w:r w:rsidR="005B70BE">
        <w:t>personnes qui interviennent ou qui sont évoquées</w:t>
      </w:r>
      <w:r>
        <w:t xml:space="preserve"> : qui parle, </w:t>
      </w:r>
      <w:r w:rsidR="004B7A32">
        <w:t xml:space="preserve">à qui, </w:t>
      </w:r>
      <w:r>
        <w:t xml:space="preserve">à </w:t>
      </w:r>
      <w:r w:rsidR="0017612A">
        <w:t>quel titre</w:t>
      </w:r>
      <w:r w:rsidR="004B7A32">
        <w:t xml:space="preserve">(= fonction des personnes), </w:t>
      </w:r>
      <w:r w:rsidR="00CD3D43">
        <w:t xml:space="preserve">de qui parle-t-on, </w:t>
      </w:r>
      <w:r w:rsidR="004B7A32">
        <w:t>etc.</w:t>
      </w:r>
    </w:p>
    <w:p w14:paraId="791B50FB" w14:textId="55DBEB69" w:rsidR="00CB4675" w:rsidRDefault="00CB4675" w:rsidP="00CB4675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both"/>
      </w:pPr>
      <w:r>
        <w:t>Les lieux mentionnés</w:t>
      </w:r>
      <w:r w:rsidR="00CD3D43">
        <w:t xml:space="preserve"> (réels, fictifs, virtuels)</w:t>
      </w:r>
      <w:r>
        <w:t>, les indications de temps</w:t>
      </w:r>
      <w:r w:rsidR="00CD3D43">
        <w:t xml:space="preserve"> (passé, présent, futur).</w:t>
      </w:r>
    </w:p>
    <w:p w14:paraId="27FE92DD" w14:textId="77777777" w:rsidR="00CB4675" w:rsidRDefault="00CB4675" w:rsidP="00CB4675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both"/>
      </w:pPr>
      <w:r>
        <w:t>Les informations qui sont données : les idées, les arguments, les opinions, les points de vue exprimés</w:t>
      </w:r>
    </w:p>
    <w:p w14:paraId="6C54EE7E" w14:textId="3B73274B" w:rsidR="00CB4675" w:rsidRDefault="00CB4675" w:rsidP="00CB4675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both"/>
      </w:pPr>
      <w:r>
        <w:t>L’objectif du document : pourquoi a-t-il été créé ?</w:t>
      </w:r>
      <w:r w:rsidR="00F83328">
        <w:t xml:space="preserve"> </w:t>
      </w:r>
      <w:r w:rsidR="00403413">
        <w:t>L’image et le son sont-ils en accord avec le sujet traité ?</w:t>
      </w:r>
      <w:r w:rsidR="000736AD">
        <w:t xml:space="preserve"> Quel est le rôle des images ou des sons </w:t>
      </w:r>
      <w:r w:rsidR="005631AB">
        <w:t>par rapport au sujet traité ?</w:t>
      </w:r>
    </w:p>
    <w:p w14:paraId="114E392F" w14:textId="2502C6FE" w:rsidR="00CB4675" w:rsidRDefault="00CB4675" w:rsidP="00CB4675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both"/>
      </w:pPr>
      <w:r>
        <w:t>Les chiffres / nombres mentionnés : dire à quoi ils se réfèrent</w:t>
      </w:r>
      <w:r w:rsidR="00F83328">
        <w:t xml:space="preserve"> et pourquoi ils sont mentionnés.</w:t>
      </w:r>
    </w:p>
    <w:p w14:paraId="00F478A6" w14:textId="0BFAA6EE" w:rsidR="00CB4675" w:rsidRDefault="00CB4675" w:rsidP="00CB4675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</w:pPr>
      <w:r>
        <w:t>L’organisation du document (le plan, les liens entre les idées, l’articulation du document)</w:t>
      </w:r>
    </w:p>
    <w:p w14:paraId="56B85F5E" w14:textId="77777777" w:rsidR="00196191" w:rsidRDefault="00CB4675" w:rsidP="001E2D26">
      <w:pPr>
        <w:widowControl w:val="0"/>
        <w:autoSpaceDE w:val="0"/>
        <w:autoSpaceDN w:val="0"/>
        <w:adjustRightInd w:val="0"/>
        <w:jc w:val="both"/>
      </w:pPr>
      <w:r>
        <w:t>Organisez votre compte-rendu pour faire part de tous les détails et informations que vous avez compris.</w:t>
      </w:r>
    </w:p>
    <w:p w14:paraId="097AC42A" w14:textId="77777777" w:rsidR="0004333C" w:rsidRDefault="0004333C" w:rsidP="001E2D26">
      <w:pPr>
        <w:widowControl w:val="0"/>
        <w:autoSpaceDE w:val="0"/>
        <w:autoSpaceDN w:val="0"/>
        <w:adjustRightInd w:val="0"/>
        <w:jc w:val="both"/>
      </w:pPr>
    </w:p>
    <w:p w14:paraId="2BB6B644" w14:textId="09AE4D42" w:rsidR="0004333C" w:rsidRPr="001E2D26" w:rsidRDefault="0004333C" w:rsidP="00944DF9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Theme="minorHAnsi" w:cstheme="minorHAnsi"/>
          <w:b/>
          <w:bCs/>
        </w:rPr>
        <w:sectPr w:rsidR="0004333C" w:rsidRPr="001E2D26" w:rsidSect="0019619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44DF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DC20AE" w14:textId="34635E7C" w:rsidR="00CE2B25" w:rsidRPr="00196191" w:rsidRDefault="00CE2B25" w:rsidP="00196191">
      <w:pPr>
        <w:widowControl w:val="0"/>
        <w:autoSpaceDE w:val="0"/>
        <w:autoSpaceDN w:val="0"/>
        <w:adjustRightInd w:val="0"/>
        <w:jc w:val="both"/>
      </w:pPr>
    </w:p>
    <w:p w14:paraId="2B11AF19" w14:textId="27CBCE97" w:rsidR="004A7CAF" w:rsidRPr="00CF13E4" w:rsidRDefault="004A7CAF">
      <w:pPr>
        <w:rPr>
          <w:rFonts w:ascii="Dreaming Outloud Pro" w:hAnsi="Dreaming Outloud Pro" w:cs="Dreaming Outloud Pro"/>
          <w:b/>
          <w:bCs/>
          <w:u w:val="single"/>
        </w:rPr>
      </w:pPr>
      <w:r w:rsidRPr="00CF13E4">
        <w:rPr>
          <w:rFonts w:ascii="Dreaming Outloud Pro" w:hAnsi="Dreaming Outloud Pro" w:cs="Dreaming Outloud Pro"/>
          <w:b/>
          <w:bCs/>
          <w:u w:val="single"/>
        </w:rPr>
        <w:t>Criterios de la evaluación</w:t>
      </w:r>
    </w:p>
    <w:tbl>
      <w:tblPr>
        <w:tblStyle w:val="Grilledutableau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50"/>
        <w:gridCol w:w="3964"/>
        <w:gridCol w:w="580"/>
        <w:gridCol w:w="3960"/>
        <w:gridCol w:w="822"/>
        <w:gridCol w:w="3293"/>
        <w:gridCol w:w="823"/>
      </w:tblGrid>
      <w:tr w:rsidR="004A7CAF" w:rsidRPr="004A7CAF" w14:paraId="509D862A" w14:textId="77777777" w:rsidTr="00DD58BE">
        <w:trPr>
          <w:jc w:val="center"/>
        </w:trPr>
        <w:tc>
          <w:tcPr>
            <w:tcW w:w="562" w:type="dxa"/>
            <w:vAlign w:val="center"/>
          </w:tcPr>
          <w:p w14:paraId="21F45F89" w14:textId="77777777" w:rsidR="004A7CAF" w:rsidRPr="004A7CAF" w:rsidRDefault="004A7CAF" w:rsidP="00DD58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3701DA45" w14:textId="77777777" w:rsidR="004A7CAF" w:rsidRPr="004A7CAF" w:rsidRDefault="004A7CAF" w:rsidP="00DD58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A7CAF">
              <w:rPr>
                <w:rFonts w:ascii="Calibri" w:hAnsi="Calibri" w:cs="Calibri"/>
                <w:b/>
                <w:bCs/>
                <w:sz w:val="20"/>
                <w:szCs w:val="20"/>
              </w:rPr>
              <w:t>Identificación de algunos datos</w:t>
            </w:r>
          </w:p>
        </w:tc>
        <w:tc>
          <w:tcPr>
            <w:tcW w:w="567" w:type="dxa"/>
            <w:vAlign w:val="center"/>
          </w:tcPr>
          <w:p w14:paraId="5D1F5830" w14:textId="77777777" w:rsidR="004A7CAF" w:rsidRPr="004A7CAF" w:rsidRDefault="004A7CAF" w:rsidP="00DD58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4A7CAF">
              <w:rPr>
                <w:rFonts w:ascii="Calibri" w:hAnsi="Calibri" w:cs="Calibri"/>
                <w:b/>
                <w:bCs/>
                <w:sz w:val="20"/>
                <w:szCs w:val="20"/>
              </w:rPr>
              <w:t>Ptos</w:t>
            </w:r>
            <w:proofErr w:type="spellEnd"/>
          </w:p>
        </w:tc>
        <w:tc>
          <w:tcPr>
            <w:tcW w:w="4252" w:type="dxa"/>
            <w:vAlign w:val="center"/>
          </w:tcPr>
          <w:p w14:paraId="16872273" w14:textId="77777777" w:rsidR="004A7CAF" w:rsidRPr="004A7CAF" w:rsidRDefault="004A7CAF" w:rsidP="00DD58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4A7CAF">
              <w:rPr>
                <w:rFonts w:ascii="Calibri" w:hAnsi="Calibri" w:cs="Calibri"/>
                <w:b/>
                <w:bCs/>
                <w:sz w:val="20"/>
                <w:szCs w:val="20"/>
              </w:rPr>
              <w:t>Coherencia</w:t>
            </w:r>
            <w:proofErr w:type="spellEnd"/>
            <w:r w:rsidRPr="004A7CA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del documento</w:t>
            </w:r>
          </w:p>
        </w:tc>
        <w:tc>
          <w:tcPr>
            <w:tcW w:w="851" w:type="dxa"/>
            <w:vAlign w:val="center"/>
          </w:tcPr>
          <w:p w14:paraId="594156AA" w14:textId="77777777" w:rsidR="004A7CAF" w:rsidRPr="004A7CAF" w:rsidRDefault="004A7CAF" w:rsidP="00DD58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4A7CAF">
              <w:rPr>
                <w:rFonts w:ascii="Calibri" w:hAnsi="Calibri" w:cs="Calibri"/>
                <w:b/>
                <w:bCs/>
                <w:sz w:val="20"/>
                <w:szCs w:val="20"/>
              </w:rPr>
              <w:t>Ptos</w:t>
            </w:r>
            <w:proofErr w:type="spellEnd"/>
          </w:p>
        </w:tc>
        <w:tc>
          <w:tcPr>
            <w:tcW w:w="3504" w:type="dxa"/>
            <w:vAlign w:val="center"/>
          </w:tcPr>
          <w:p w14:paraId="3AA69D23" w14:textId="77777777" w:rsidR="004A7CAF" w:rsidRPr="004A7CAF" w:rsidRDefault="004A7CAF" w:rsidP="00DD58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4A7CAF">
              <w:rPr>
                <w:rFonts w:ascii="Calibri" w:hAnsi="Calibri" w:cs="Calibri"/>
                <w:b/>
                <w:bCs/>
                <w:sz w:val="20"/>
                <w:szCs w:val="20"/>
              </w:rPr>
              <w:t>Indentificar</w:t>
            </w:r>
            <w:proofErr w:type="spellEnd"/>
            <w:r w:rsidRPr="004A7CA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las estrategias de comunicación del documento</w:t>
            </w:r>
          </w:p>
        </w:tc>
        <w:tc>
          <w:tcPr>
            <w:tcW w:w="852" w:type="dxa"/>
            <w:vAlign w:val="center"/>
          </w:tcPr>
          <w:p w14:paraId="24E71857" w14:textId="77777777" w:rsidR="004A7CAF" w:rsidRPr="004A7CAF" w:rsidRDefault="004A7CAF" w:rsidP="00DD58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4A7CAF">
              <w:rPr>
                <w:rFonts w:ascii="Calibri" w:hAnsi="Calibri" w:cs="Calibri"/>
                <w:b/>
                <w:bCs/>
                <w:sz w:val="20"/>
                <w:szCs w:val="20"/>
              </w:rPr>
              <w:t>Ptos</w:t>
            </w:r>
            <w:proofErr w:type="spellEnd"/>
          </w:p>
        </w:tc>
      </w:tr>
      <w:tr w:rsidR="004A7CAF" w:rsidRPr="004A7CAF" w14:paraId="6DE4C889" w14:textId="77777777" w:rsidTr="00DD58BE">
        <w:trPr>
          <w:jc w:val="center"/>
        </w:trPr>
        <w:tc>
          <w:tcPr>
            <w:tcW w:w="562" w:type="dxa"/>
            <w:vAlign w:val="center"/>
          </w:tcPr>
          <w:p w14:paraId="4630DAD0" w14:textId="77777777" w:rsidR="004A7CAF" w:rsidRPr="004A7CAF" w:rsidRDefault="004A7CAF" w:rsidP="00DD58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A7CAF">
              <w:rPr>
                <w:rFonts w:ascii="Calibri" w:hAnsi="Calibri" w:cs="Calibri"/>
                <w:b/>
                <w:bCs/>
                <w:sz w:val="20"/>
                <w:szCs w:val="20"/>
              </w:rPr>
              <w:t>B2</w:t>
            </w:r>
          </w:p>
        </w:tc>
        <w:tc>
          <w:tcPr>
            <w:tcW w:w="4253" w:type="dxa"/>
            <w:vAlign w:val="center"/>
          </w:tcPr>
          <w:p w14:paraId="5B474A6F" w14:textId="77777777" w:rsidR="004A7CAF" w:rsidRPr="004A7CAF" w:rsidRDefault="004A7CAF" w:rsidP="00DD58B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A7CAF">
              <w:rPr>
                <w:rFonts w:ascii="Calibri" w:hAnsi="Calibri" w:cs="Calibri"/>
                <w:sz w:val="20"/>
                <w:szCs w:val="20"/>
              </w:rPr>
              <w:t xml:space="preserve">Peut identifier la </w:t>
            </w:r>
            <w:r w:rsidRPr="004A7CAF">
              <w:rPr>
                <w:rFonts w:ascii="Calibri" w:hAnsi="Calibri" w:cs="Calibri"/>
                <w:sz w:val="20"/>
                <w:szCs w:val="20"/>
                <w:u w:val="single"/>
              </w:rPr>
              <w:t>richesse</w:t>
            </w:r>
            <w:r w:rsidRPr="004A7CAF">
              <w:rPr>
                <w:rFonts w:ascii="Calibri" w:hAnsi="Calibri" w:cs="Calibri"/>
                <w:sz w:val="20"/>
                <w:szCs w:val="20"/>
              </w:rPr>
              <w:t xml:space="preserve"> d’un contexte ou d’une situation d’énonciation, y compris en relevant le cas échéant des éléments </w:t>
            </w:r>
            <w:r w:rsidRPr="004A7CAF">
              <w:rPr>
                <w:rFonts w:ascii="Calibri" w:hAnsi="Calibri" w:cs="Calibri"/>
                <w:sz w:val="20"/>
                <w:szCs w:val="20"/>
                <w:u w:val="single"/>
              </w:rPr>
              <w:t>implicites</w:t>
            </w:r>
            <w:r w:rsidRPr="004A7CA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14:paraId="58FF5B3D" w14:textId="690D8AB0" w:rsidR="004A7CAF" w:rsidRPr="004A7CAF" w:rsidRDefault="00A25B67" w:rsidP="00DD58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  <w:r w:rsidR="004A7CAF" w:rsidRPr="004A7CAF">
              <w:rPr>
                <w:rFonts w:ascii="Calibri" w:hAnsi="Calibri" w:cs="Calibr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252" w:type="dxa"/>
            <w:vAlign w:val="center"/>
          </w:tcPr>
          <w:p w14:paraId="575C27F9" w14:textId="77777777" w:rsidR="004A7CAF" w:rsidRPr="004A7CAF" w:rsidRDefault="004A7CAF" w:rsidP="00DD58B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A7CAF">
              <w:rPr>
                <w:rFonts w:ascii="Calibri" w:hAnsi="Calibri" w:cs="Calibri"/>
                <w:sz w:val="20"/>
                <w:szCs w:val="20"/>
              </w:rPr>
              <w:t xml:space="preserve">Peut identifier la </w:t>
            </w:r>
            <w:r w:rsidRPr="004A7CAF">
              <w:rPr>
                <w:rFonts w:ascii="Calibri" w:hAnsi="Calibri" w:cs="Calibri"/>
                <w:sz w:val="20"/>
                <w:szCs w:val="20"/>
                <w:u w:val="single"/>
              </w:rPr>
              <w:t>cohérence globale</w:t>
            </w:r>
            <w:r w:rsidRPr="004A7CAF">
              <w:rPr>
                <w:rFonts w:ascii="Calibri" w:hAnsi="Calibri" w:cs="Calibri"/>
                <w:sz w:val="20"/>
                <w:szCs w:val="20"/>
              </w:rPr>
              <w:t xml:space="preserve"> d’un document ou dossier : identifier les principales raisons pour ou contre une idée ; reconstituer une </w:t>
            </w:r>
            <w:r w:rsidRPr="004A7CAF">
              <w:rPr>
                <w:rFonts w:ascii="Calibri" w:hAnsi="Calibri" w:cs="Calibri"/>
                <w:sz w:val="20"/>
                <w:szCs w:val="20"/>
                <w:u w:val="single"/>
              </w:rPr>
              <w:t>chronologie</w:t>
            </w:r>
            <w:r w:rsidRPr="004A7CAF">
              <w:rPr>
                <w:rFonts w:ascii="Calibri" w:hAnsi="Calibri" w:cs="Calibri"/>
                <w:sz w:val="20"/>
                <w:szCs w:val="20"/>
              </w:rPr>
              <w:t xml:space="preserve"> d’événements dans un récit ; repérer des ruptures chronologiques ou retours en arrière, etc.</w:t>
            </w:r>
          </w:p>
        </w:tc>
        <w:tc>
          <w:tcPr>
            <w:tcW w:w="851" w:type="dxa"/>
            <w:vAlign w:val="center"/>
          </w:tcPr>
          <w:p w14:paraId="05765C1E" w14:textId="3C2CE9EA" w:rsidR="004A7CAF" w:rsidRPr="004A7CAF" w:rsidRDefault="00A25B67" w:rsidP="00DD58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  <w:r w:rsidR="004A7CAF" w:rsidRPr="004A7CAF">
              <w:rPr>
                <w:rFonts w:ascii="Calibri" w:hAnsi="Calibri" w:cs="Calibr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504" w:type="dxa"/>
            <w:vAlign w:val="center"/>
          </w:tcPr>
          <w:p w14:paraId="28B8AA84" w14:textId="77777777" w:rsidR="004A7CAF" w:rsidRPr="004A7CAF" w:rsidRDefault="004A7CAF" w:rsidP="00DD58B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A7CAF">
              <w:rPr>
                <w:rFonts w:ascii="Calibri" w:hAnsi="Calibri" w:cs="Calibri"/>
                <w:sz w:val="20"/>
                <w:szCs w:val="20"/>
              </w:rPr>
              <w:t xml:space="preserve">Peut repérer une </w:t>
            </w:r>
            <w:r w:rsidRPr="004A7CAF">
              <w:rPr>
                <w:rFonts w:ascii="Calibri" w:hAnsi="Calibri" w:cs="Calibri"/>
                <w:sz w:val="20"/>
                <w:szCs w:val="20"/>
                <w:u w:val="single"/>
              </w:rPr>
              <w:t>intention</w:t>
            </w:r>
            <w:r w:rsidRPr="004A7CAF">
              <w:rPr>
                <w:rFonts w:ascii="Calibri" w:hAnsi="Calibri" w:cs="Calibri"/>
                <w:sz w:val="20"/>
                <w:szCs w:val="20"/>
              </w:rPr>
              <w:t xml:space="preserve"> en distinguant l’expression d’un point de vue de l’exposé de faits. Peut identifier des éléments </w:t>
            </w:r>
            <w:r w:rsidRPr="004A7CAF">
              <w:rPr>
                <w:rFonts w:ascii="Calibri" w:hAnsi="Calibri" w:cs="Calibri"/>
                <w:sz w:val="20"/>
                <w:szCs w:val="20"/>
                <w:u w:val="single"/>
              </w:rPr>
              <w:t>implicites</w:t>
            </w:r>
            <w:r w:rsidRPr="004A7CAF">
              <w:rPr>
                <w:rFonts w:ascii="Calibri" w:hAnsi="Calibri" w:cs="Calibri"/>
                <w:sz w:val="20"/>
                <w:szCs w:val="20"/>
              </w:rPr>
              <w:t xml:space="preserve"> de l’articulation entre des documents</w:t>
            </w:r>
          </w:p>
        </w:tc>
        <w:tc>
          <w:tcPr>
            <w:tcW w:w="852" w:type="dxa"/>
            <w:vAlign w:val="center"/>
          </w:tcPr>
          <w:p w14:paraId="4F724598" w14:textId="202EA8CC" w:rsidR="004A7CAF" w:rsidRPr="004A7CAF" w:rsidRDefault="00A25B67" w:rsidP="00DD58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  <w:r w:rsidR="004A7CAF" w:rsidRPr="004A7CAF">
              <w:rPr>
                <w:rFonts w:ascii="Calibri" w:hAnsi="Calibri" w:cs="Calibri"/>
                <w:b/>
                <w:bCs/>
                <w:sz w:val="20"/>
                <w:szCs w:val="20"/>
              </w:rPr>
              <w:t>0</w:t>
            </w:r>
          </w:p>
        </w:tc>
      </w:tr>
      <w:tr w:rsidR="004A7CAF" w:rsidRPr="004A7CAF" w14:paraId="0B5816E8" w14:textId="77777777" w:rsidTr="00DD58BE">
        <w:trPr>
          <w:jc w:val="center"/>
        </w:trPr>
        <w:tc>
          <w:tcPr>
            <w:tcW w:w="562" w:type="dxa"/>
            <w:vAlign w:val="center"/>
          </w:tcPr>
          <w:p w14:paraId="7CEE1452" w14:textId="77777777" w:rsidR="004A7CAF" w:rsidRPr="004A7CAF" w:rsidRDefault="004A7CAF" w:rsidP="00DD58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A7CAF">
              <w:rPr>
                <w:rFonts w:ascii="Calibri" w:hAnsi="Calibri" w:cs="Calibri"/>
                <w:b/>
                <w:bCs/>
                <w:sz w:val="20"/>
                <w:szCs w:val="20"/>
              </w:rPr>
              <w:t>B1</w:t>
            </w:r>
          </w:p>
        </w:tc>
        <w:tc>
          <w:tcPr>
            <w:tcW w:w="4253" w:type="dxa"/>
            <w:vAlign w:val="center"/>
          </w:tcPr>
          <w:p w14:paraId="548E8500" w14:textId="77777777" w:rsidR="004A7CAF" w:rsidRPr="004A7CAF" w:rsidRDefault="004A7CAF" w:rsidP="00DD58BE">
            <w:pPr>
              <w:rPr>
                <w:rFonts w:ascii="Calibri" w:hAnsi="Calibri" w:cs="Calibri"/>
                <w:sz w:val="20"/>
                <w:szCs w:val="20"/>
              </w:rPr>
            </w:pPr>
            <w:r w:rsidRPr="004A7CAF">
              <w:rPr>
                <w:rFonts w:ascii="Calibri" w:hAnsi="Calibri" w:cs="Calibri"/>
                <w:sz w:val="20"/>
                <w:szCs w:val="20"/>
              </w:rPr>
              <w:t xml:space="preserve">Peut relever des informations </w:t>
            </w:r>
            <w:r w:rsidRPr="004A7CAF">
              <w:rPr>
                <w:rFonts w:ascii="Calibri" w:hAnsi="Calibri" w:cs="Calibri"/>
                <w:sz w:val="20"/>
                <w:szCs w:val="20"/>
                <w:u w:val="single"/>
              </w:rPr>
              <w:t>détaillées</w:t>
            </w:r>
            <w:r w:rsidRPr="004A7CAF">
              <w:rPr>
                <w:rFonts w:ascii="Calibri" w:hAnsi="Calibri" w:cs="Calibri"/>
                <w:sz w:val="20"/>
                <w:szCs w:val="20"/>
              </w:rPr>
              <w:t xml:space="preserve"> sur le contexte (objet, enjeux, perspective narrative, expériences relatées, etc.) et établir des liens entre elles.</w:t>
            </w:r>
          </w:p>
        </w:tc>
        <w:tc>
          <w:tcPr>
            <w:tcW w:w="567" w:type="dxa"/>
            <w:vAlign w:val="center"/>
          </w:tcPr>
          <w:p w14:paraId="7A912A89" w14:textId="068B0C3C" w:rsidR="004A7CAF" w:rsidRPr="004A7CAF" w:rsidRDefault="00A25B67" w:rsidP="00DD58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252" w:type="dxa"/>
            <w:vAlign w:val="center"/>
          </w:tcPr>
          <w:p w14:paraId="2E19CC4C" w14:textId="77777777" w:rsidR="004A7CAF" w:rsidRPr="004A7CAF" w:rsidRDefault="004A7CAF" w:rsidP="00DD58BE">
            <w:pPr>
              <w:rPr>
                <w:rFonts w:ascii="Calibri" w:hAnsi="Calibri" w:cs="Calibri"/>
                <w:sz w:val="20"/>
                <w:szCs w:val="20"/>
              </w:rPr>
            </w:pPr>
            <w:r w:rsidRPr="004A7CAF">
              <w:rPr>
                <w:rFonts w:ascii="Calibri" w:hAnsi="Calibri" w:cs="Calibri"/>
                <w:sz w:val="20"/>
                <w:szCs w:val="20"/>
              </w:rPr>
              <w:t xml:space="preserve">Peut relever </w:t>
            </w:r>
            <w:r w:rsidRPr="004A7CAF">
              <w:rPr>
                <w:rFonts w:ascii="Calibri" w:hAnsi="Calibri" w:cs="Calibri"/>
                <w:sz w:val="20"/>
                <w:szCs w:val="20"/>
                <w:u w:val="single"/>
              </w:rPr>
              <w:t>l’essentiel</w:t>
            </w:r>
            <w:r w:rsidRPr="004A7CAF">
              <w:rPr>
                <w:rFonts w:ascii="Calibri" w:hAnsi="Calibri" w:cs="Calibri"/>
                <w:sz w:val="20"/>
                <w:szCs w:val="20"/>
              </w:rPr>
              <w:t xml:space="preserve"> des </w:t>
            </w:r>
            <w:r w:rsidRPr="004A7CAF">
              <w:rPr>
                <w:rFonts w:ascii="Calibri" w:hAnsi="Calibri" w:cs="Calibri"/>
                <w:sz w:val="20"/>
                <w:szCs w:val="20"/>
                <w:u w:val="single"/>
              </w:rPr>
              <w:t>éléments porteurs de sens</w:t>
            </w:r>
            <w:r w:rsidRPr="004A7CAF">
              <w:rPr>
                <w:rFonts w:ascii="Calibri" w:hAnsi="Calibri" w:cs="Calibri"/>
                <w:sz w:val="20"/>
                <w:szCs w:val="20"/>
              </w:rPr>
              <w:t xml:space="preserve"> dans chaque document : reconstituer le </w:t>
            </w:r>
            <w:r w:rsidRPr="004A7CAF">
              <w:rPr>
                <w:rFonts w:ascii="Calibri" w:hAnsi="Calibri" w:cs="Calibri"/>
                <w:sz w:val="20"/>
                <w:szCs w:val="20"/>
                <w:u w:val="single"/>
              </w:rPr>
              <w:t>plan</w:t>
            </w:r>
            <w:r w:rsidRPr="004A7CAF">
              <w:rPr>
                <w:rFonts w:ascii="Calibri" w:hAnsi="Calibri" w:cs="Calibri"/>
                <w:sz w:val="20"/>
                <w:szCs w:val="20"/>
              </w:rPr>
              <w:t xml:space="preserve"> général, identifier des </w:t>
            </w:r>
            <w:r w:rsidRPr="004A7CAF">
              <w:rPr>
                <w:rFonts w:ascii="Calibri" w:hAnsi="Calibri" w:cs="Calibri"/>
                <w:sz w:val="20"/>
                <w:szCs w:val="20"/>
                <w:u w:val="single"/>
              </w:rPr>
              <w:t>liens de causalité</w:t>
            </w:r>
            <w:r w:rsidRPr="004A7CAF">
              <w:rPr>
                <w:rFonts w:ascii="Calibri" w:hAnsi="Calibri" w:cs="Calibri"/>
                <w:sz w:val="20"/>
                <w:szCs w:val="20"/>
              </w:rPr>
              <w:t xml:space="preserve"> simple.</w:t>
            </w:r>
          </w:p>
        </w:tc>
        <w:tc>
          <w:tcPr>
            <w:tcW w:w="851" w:type="dxa"/>
            <w:vAlign w:val="center"/>
          </w:tcPr>
          <w:p w14:paraId="2EBF4345" w14:textId="538B6CAE" w:rsidR="004A7CAF" w:rsidRPr="004A7CAF" w:rsidRDefault="00A25B67" w:rsidP="00DD58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504" w:type="dxa"/>
            <w:vAlign w:val="center"/>
          </w:tcPr>
          <w:p w14:paraId="7A8488BA" w14:textId="77777777" w:rsidR="004A7CAF" w:rsidRPr="004A7CAF" w:rsidRDefault="004A7CAF" w:rsidP="00DD58BE">
            <w:pPr>
              <w:rPr>
                <w:rFonts w:ascii="Calibri" w:hAnsi="Calibri" w:cs="Calibri"/>
                <w:sz w:val="20"/>
                <w:szCs w:val="20"/>
              </w:rPr>
            </w:pPr>
            <w:r w:rsidRPr="004A7CAF">
              <w:rPr>
                <w:rFonts w:ascii="Calibri" w:hAnsi="Calibri" w:cs="Calibri"/>
                <w:sz w:val="20"/>
                <w:szCs w:val="20"/>
              </w:rPr>
              <w:t xml:space="preserve">Peut identifier </w:t>
            </w:r>
            <w:r w:rsidRPr="004A7CAF">
              <w:rPr>
                <w:rFonts w:ascii="Calibri" w:hAnsi="Calibri" w:cs="Calibri"/>
                <w:sz w:val="20"/>
                <w:szCs w:val="20"/>
                <w:u w:val="single"/>
              </w:rPr>
              <w:t>l’expression de points de vue</w:t>
            </w:r>
            <w:r w:rsidRPr="004A7CAF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4A7CAF">
              <w:rPr>
                <w:rFonts w:ascii="Calibri" w:hAnsi="Calibri" w:cs="Calibri"/>
                <w:sz w:val="20"/>
                <w:szCs w:val="20"/>
                <w:u w:val="single"/>
              </w:rPr>
              <w:t>souhaits et/ou perspectives</w:t>
            </w:r>
            <w:r w:rsidRPr="004A7CAF">
              <w:rPr>
                <w:rFonts w:ascii="Calibri" w:hAnsi="Calibri" w:cs="Calibri"/>
                <w:sz w:val="20"/>
                <w:szCs w:val="20"/>
              </w:rPr>
              <w:t xml:space="preserve">. Peut identifier la nature de </w:t>
            </w:r>
            <w:r w:rsidRPr="004A7CAF">
              <w:rPr>
                <w:rFonts w:ascii="Calibri" w:hAnsi="Calibri" w:cs="Calibri"/>
                <w:sz w:val="20"/>
                <w:szCs w:val="20"/>
                <w:u w:val="single"/>
              </w:rPr>
              <w:t>l’articulation</w:t>
            </w:r>
            <w:r w:rsidRPr="004A7CAF">
              <w:rPr>
                <w:rFonts w:ascii="Calibri" w:hAnsi="Calibri" w:cs="Calibri"/>
                <w:sz w:val="20"/>
                <w:szCs w:val="20"/>
              </w:rPr>
              <w:t xml:space="preserve"> entre les docs ou idées (lien chronologique, illustratif, d’opposition, etc.)</w:t>
            </w:r>
          </w:p>
        </w:tc>
        <w:tc>
          <w:tcPr>
            <w:tcW w:w="852" w:type="dxa"/>
            <w:vAlign w:val="center"/>
          </w:tcPr>
          <w:p w14:paraId="497E3F88" w14:textId="068599F1" w:rsidR="004A7CAF" w:rsidRPr="004A7CAF" w:rsidRDefault="00A25B67" w:rsidP="00DD58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</w:tr>
      <w:tr w:rsidR="004A7CAF" w:rsidRPr="004A7CAF" w14:paraId="3B54D9BB" w14:textId="77777777" w:rsidTr="00BD7606">
        <w:trPr>
          <w:trHeight w:val="1152"/>
          <w:jc w:val="center"/>
        </w:trPr>
        <w:tc>
          <w:tcPr>
            <w:tcW w:w="562" w:type="dxa"/>
            <w:vAlign w:val="center"/>
          </w:tcPr>
          <w:p w14:paraId="4D73753B" w14:textId="77777777" w:rsidR="004A7CAF" w:rsidRPr="004A7CAF" w:rsidRDefault="004A7CAF" w:rsidP="00DD58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A7CAF">
              <w:rPr>
                <w:rFonts w:ascii="Calibri" w:hAnsi="Calibri" w:cs="Calibri"/>
                <w:b/>
                <w:bCs/>
                <w:sz w:val="20"/>
                <w:szCs w:val="20"/>
              </w:rPr>
              <w:t>A2</w:t>
            </w:r>
          </w:p>
        </w:tc>
        <w:tc>
          <w:tcPr>
            <w:tcW w:w="4253" w:type="dxa"/>
            <w:vAlign w:val="center"/>
          </w:tcPr>
          <w:p w14:paraId="6165460D" w14:textId="77777777" w:rsidR="004A7CAF" w:rsidRPr="004A7CAF" w:rsidRDefault="004A7CAF" w:rsidP="00DD58BE">
            <w:pPr>
              <w:rPr>
                <w:rFonts w:ascii="Calibri" w:hAnsi="Calibri" w:cs="Calibri"/>
                <w:sz w:val="20"/>
                <w:szCs w:val="20"/>
              </w:rPr>
            </w:pPr>
            <w:r w:rsidRPr="004A7CAF">
              <w:rPr>
                <w:rFonts w:ascii="Calibri" w:hAnsi="Calibri" w:cs="Calibri"/>
                <w:sz w:val="20"/>
                <w:szCs w:val="20"/>
              </w:rPr>
              <w:t xml:space="preserve">Peut relever des informations </w:t>
            </w:r>
            <w:r w:rsidRPr="004A7CAF">
              <w:rPr>
                <w:rFonts w:ascii="Calibri" w:hAnsi="Calibri" w:cs="Calibri"/>
                <w:sz w:val="20"/>
                <w:szCs w:val="20"/>
                <w:u w:val="single"/>
              </w:rPr>
              <w:t>explicites</w:t>
            </w:r>
            <w:r w:rsidRPr="004A7CAF">
              <w:rPr>
                <w:rFonts w:ascii="Calibri" w:hAnsi="Calibri" w:cs="Calibri"/>
                <w:sz w:val="20"/>
                <w:szCs w:val="20"/>
              </w:rPr>
              <w:t xml:space="preserve"> sur le contexte (thème, lieux, personnes, événements, etc.) mais le relevé reste </w:t>
            </w:r>
            <w:r w:rsidRPr="004A7CAF">
              <w:rPr>
                <w:rFonts w:ascii="Calibri" w:hAnsi="Calibri" w:cs="Calibri"/>
                <w:sz w:val="20"/>
                <w:szCs w:val="20"/>
                <w:u w:val="single"/>
              </w:rPr>
              <w:t>incomplet</w:t>
            </w:r>
            <w:r w:rsidRPr="004A7CA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14:paraId="053D56F7" w14:textId="4C67AF5D" w:rsidR="004A7CAF" w:rsidRPr="004A7CAF" w:rsidRDefault="00A25B67" w:rsidP="00DD58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52" w:type="dxa"/>
            <w:vAlign w:val="center"/>
          </w:tcPr>
          <w:p w14:paraId="1D3DE6F9" w14:textId="77777777" w:rsidR="004A7CAF" w:rsidRPr="004A7CAF" w:rsidRDefault="004A7CAF" w:rsidP="00DD58BE">
            <w:pPr>
              <w:rPr>
                <w:rFonts w:ascii="Calibri" w:hAnsi="Calibri" w:cs="Calibri"/>
                <w:sz w:val="20"/>
                <w:szCs w:val="20"/>
              </w:rPr>
            </w:pPr>
            <w:r w:rsidRPr="004A7CAF">
              <w:rPr>
                <w:rFonts w:ascii="Calibri" w:hAnsi="Calibri" w:cs="Calibri"/>
                <w:sz w:val="20"/>
                <w:szCs w:val="20"/>
              </w:rPr>
              <w:t xml:space="preserve">Peut comprendre </w:t>
            </w:r>
            <w:r w:rsidRPr="004A7CAF">
              <w:rPr>
                <w:rFonts w:ascii="Calibri" w:hAnsi="Calibri" w:cs="Calibri"/>
                <w:sz w:val="20"/>
                <w:szCs w:val="20"/>
                <w:u w:val="single"/>
              </w:rPr>
              <w:t>globalement</w:t>
            </w:r>
            <w:r w:rsidRPr="004A7CAF">
              <w:rPr>
                <w:rFonts w:ascii="Calibri" w:hAnsi="Calibri" w:cs="Calibri"/>
                <w:sz w:val="20"/>
                <w:szCs w:val="20"/>
              </w:rPr>
              <w:t xml:space="preserve"> un document : identifier le </w:t>
            </w:r>
            <w:r w:rsidRPr="004A7CAF">
              <w:rPr>
                <w:rFonts w:ascii="Calibri" w:hAnsi="Calibri" w:cs="Calibri"/>
                <w:sz w:val="20"/>
                <w:szCs w:val="20"/>
                <w:u w:val="single"/>
              </w:rPr>
              <w:t>sujet principal</w:t>
            </w:r>
            <w:r w:rsidRPr="004A7CAF">
              <w:rPr>
                <w:rFonts w:ascii="Calibri" w:hAnsi="Calibri" w:cs="Calibri"/>
                <w:sz w:val="20"/>
                <w:szCs w:val="20"/>
              </w:rPr>
              <w:t xml:space="preserve">, regrouper des termes d’un même </w:t>
            </w:r>
            <w:r w:rsidRPr="004A7CAF">
              <w:rPr>
                <w:rFonts w:ascii="Calibri" w:hAnsi="Calibri" w:cs="Calibri"/>
                <w:sz w:val="20"/>
                <w:szCs w:val="20"/>
                <w:u w:val="single"/>
              </w:rPr>
              <w:t>champ lexical</w:t>
            </w:r>
          </w:p>
        </w:tc>
        <w:tc>
          <w:tcPr>
            <w:tcW w:w="851" w:type="dxa"/>
            <w:vAlign w:val="center"/>
          </w:tcPr>
          <w:p w14:paraId="6AD29C7F" w14:textId="5BC55BAF" w:rsidR="004A7CAF" w:rsidRPr="004A7CAF" w:rsidRDefault="00A25B67" w:rsidP="00DD58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504" w:type="dxa"/>
            <w:vAlign w:val="center"/>
          </w:tcPr>
          <w:p w14:paraId="2CCA9D43" w14:textId="77777777" w:rsidR="004A7CAF" w:rsidRPr="004A7CAF" w:rsidRDefault="004A7CAF" w:rsidP="00DD58BE">
            <w:pPr>
              <w:rPr>
                <w:rFonts w:ascii="Calibri" w:hAnsi="Calibri" w:cs="Calibri"/>
                <w:sz w:val="20"/>
                <w:szCs w:val="20"/>
              </w:rPr>
            </w:pPr>
            <w:r w:rsidRPr="004A7CAF">
              <w:rPr>
                <w:rFonts w:ascii="Calibri" w:hAnsi="Calibri" w:cs="Calibri"/>
                <w:sz w:val="20"/>
                <w:szCs w:val="20"/>
              </w:rPr>
              <w:t xml:space="preserve">Peut identifier la </w:t>
            </w:r>
            <w:r w:rsidRPr="004A7CAF">
              <w:rPr>
                <w:rFonts w:ascii="Calibri" w:hAnsi="Calibri" w:cs="Calibri"/>
                <w:sz w:val="20"/>
                <w:szCs w:val="20"/>
                <w:u w:val="single"/>
              </w:rPr>
              <w:t>nature du document</w:t>
            </w:r>
            <w:r w:rsidRPr="004A7CAF">
              <w:rPr>
                <w:rFonts w:ascii="Calibri" w:hAnsi="Calibri" w:cs="Calibri"/>
                <w:sz w:val="20"/>
                <w:szCs w:val="20"/>
              </w:rPr>
              <w:t xml:space="preserve"> et la </w:t>
            </w:r>
            <w:r w:rsidRPr="004A7CAF">
              <w:rPr>
                <w:rFonts w:ascii="Calibri" w:hAnsi="Calibri" w:cs="Calibri"/>
                <w:sz w:val="20"/>
                <w:szCs w:val="20"/>
                <w:u w:val="single"/>
              </w:rPr>
              <w:t>mettre en lien</w:t>
            </w:r>
            <w:r w:rsidRPr="004A7CAF">
              <w:rPr>
                <w:rFonts w:ascii="Calibri" w:hAnsi="Calibri" w:cs="Calibri"/>
                <w:sz w:val="20"/>
                <w:szCs w:val="20"/>
              </w:rPr>
              <w:t xml:space="preserve"> avec quelques éléments du contenu.</w:t>
            </w:r>
          </w:p>
        </w:tc>
        <w:tc>
          <w:tcPr>
            <w:tcW w:w="852" w:type="dxa"/>
            <w:vAlign w:val="center"/>
          </w:tcPr>
          <w:p w14:paraId="73FFE72F" w14:textId="6F5B9236" w:rsidR="004A7CAF" w:rsidRPr="004A7CAF" w:rsidRDefault="00A25B67" w:rsidP="00DD58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</w:tr>
      <w:tr w:rsidR="004A7CAF" w:rsidRPr="004A7CAF" w14:paraId="681851D7" w14:textId="77777777" w:rsidTr="00DD58BE">
        <w:trPr>
          <w:jc w:val="center"/>
        </w:trPr>
        <w:tc>
          <w:tcPr>
            <w:tcW w:w="562" w:type="dxa"/>
            <w:vAlign w:val="center"/>
          </w:tcPr>
          <w:p w14:paraId="4131A4E3" w14:textId="77777777" w:rsidR="004A7CAF" w:rsidRPr="004A7CAF" w:rsidRDefault="004A7CAF" w:rsidP="00DD58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A7CAF">
              <w:rPr>
                <w:rFonts w:ascii="Calibri" w:hAnsi="Calibri" w:cs="Calibri"/>
                <w:b/>
                <w:bCs/>
                <w:sz w:val="20"/>
                <w:szCs w:val="20"/>
              </w:rPr>
              <w:t>A1</w:t>
            </w:r>
          </w:p>
        </w:tc>
        <w:tc>
          <w:tcPr>
            <w:tcW w:w="4253" w:type="dxa"/>
            <w:vAlign w:val="center"/>
          </w:tcPr>
          <w:p w14:paraId="288F7D05" w14:textId="77777777" w:rsidR="004A7CAF" w:rsidRPr="004A7CAF" w:rsidRDefault="004A7CAF" w:rsidP="00DD58BE">
            <w:pPr>
              <w:rPr>
                <w:rFonts w:ascii="Calibri" w:hAnsi="Calibri" w:cs="Calibri"/>
                <w:sz w:val="20"/>
                <w:szCs w:val="20"/>
              </w:rPr>
            </w:pPr>
            <w:r w:rsidRPr="004A7CAF">
              <w:rPr>
                <w:rFonts w:ascii="Calibri" w:hAnsi="Calibri" w:cs="Calibri"/>
                <w:sz w:val="20"/>
                <w:szCs w:val="20"/>
              </w:rPr>
              <w:t xml:space="preserve">Peut relever des informations </w:t>
            </w:r>
            <w:r w:rsidRPr="004A7CAF">
              <w:rPr>
                <w:rFonts w:ascii="Calibri" w:hAnsi="Calibri" w:cs="Calibri"/>
                <w:sz w:val="20"/>
                <w:szCs w:val="20"/>
                <w:u w:val="single"/>
              </w:rPr>
              <w:t>isolées simples</w:t>
            </w:r>
            <w:r w:rsidRPr="004A7CAF">
              <w:rPr>
                <w:rFonts w:ascii="Calibri" w:hAnsi="Calibri" w:cs="Calibri"/>
                <w:sz w:val="20"/>
                <w:szCs w:val="20"/>
              </w:rPr>
              <w:t> et les articuler en partie les unes aux autres.</w:t>
            </w:r>
          </w:p>
        </w:tc>
        <w:tc>
          <w:tcPr>
            <w:tcW w:w="567" w:type="dxa"/>
            <w:vAlign w:val="center"/>
          </w:tcPr>
          <w:p w14:paraId="23BBF984" w14:textId="11DDE0B3" w:rsidR="004A7CAF" w:rsidRPr="004A7CAF" w:rsidRDefault="00A25B67" w:rsidP="00DD58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2" w:type="dxa"/>
            <w:vAlign w:val="center"/>
          </w:tcPr>
          <w:p w14:paraId="7D60087A" w14:textId="77777777" w:rsidR="004A7CAF" w:rsidRPr="004A7CAF" w:rsidRDefault="004A7CAF" w:rsidP="00DD58BE">
            <w:pPr>
              <w:rPr>
                <w:rFonts w:ascii="Calibri" w:hAnsi="Calibri" w:cs="Calibri"/>
                <w:sz w:val="20"/>
                <w:szCs w:val="20"/>
              </w:rPr>
            </w:pPr>
            <w:r w:rsidRPr="004A7CAF">
              <w:rPr>
                <w:rFonts w:ascii="Calibri" w:hAnsi="Calibri" w:cs="Calibri"/>
                <w:sz w:val="20"/>
                <w:szCs w:val="20"/>
              </w:rPr>
              <w:t xml:space="preserve">Peut construire une </w:t>
            </w:r>
            <w:r w:rsidRPr="004A7CAF">
              <w:rPr>
                <w:rFonts w:ascii="Calibri" w:hAnsi="Calibri" w:cs="Calibri"/>
                <w:sz w:val="20"/>
                <w:szCs w:val="20"/>
                <w:u w:val="single"/>
              </w:rPr>
              <w:t>amorce</w:t>
            </w:r>
            <w:r w:rsidRPr="004A7CAF">
              <w:rPr>
                <w:rFonts w:ascii="Calibri" w:hAnsi="Calibri" w:cs="Calibri"/>
                <w:sz w:val="20"/>
                <w:szCs w:val="20"/>
              </w:rPr>
              <w:t xml:space="preserve"> de compréhension en relevant des mots ou des expressions.</w:t>
            </w:r>
          </w:p>
        </w:tc>
        <w:tc>
          <w:tcPr>
            <w:tcW w:w="851" w:type="dxa"/>
            <w:vAlign w:val="center"/>
          </w:tcPr>
          <w:p w14:paraId="6832341E" w14:textId="6FB96658" w:rsidR="004A7CAF" w:rsidRPr="004A7CAF" w:rsidRDefault="00A25B67" w:rsidP="00DD58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04" w:type="dxa"/>
            <w:vAlign w:val="center"/>
          </w:tcPr>
          <w:p w14:paraId="69065037" w14:textId="77777777" w:rsidR="004A7CAF" w:rsidRPr="004A7CAF" w:rsidRDefault="004A7CAF" w:rsidP="00DD58BE">
            <w:pPr>
              <w:rPr>
                <w:rFonts w:ascii="Calibri" w:hAnsi="Calibri" w:cs="Calibri"/>
                <w:sz w:val="20"/>
                <w:szCs w:val="20"/>
              </w:rPr>
            </w:pPr>
            <w:r w:rsidRPr="004A7CAF">
              <w:rPr>
                <w:rFonts w:ascii="Calibri" w:hAnsi="Calibri" w:cs="Calibri"/>
                <w:sz w:val="20"/>
                <w:szCs w:val="20"/>
              </w:rPr>
              <w:t xml:space="preserve">Peut relever quelques données ou </w:t>
            </w:r>
            <w:r w:rsidRPr="004A7CAF">
              <w:rPr>
                <w:rFonts w:ascii="Calibri" w:hAnsi="Calibri" w:cs="Calibri"/>
                <w:sz w:val="20"/>
                <w:szCs w:val="20"/>
                <w:u w:val="single"/>
              </w:rPr>
              <w:t>caractéristiques évidentes</w:t>
            </w:r>
            <w:r w:rsidRPr="004A7CAF">
              <w:rPr>
                <w:rFonts w:ascii="Calibri" w:hAnsi="Calibri" w:cs="Calibri"/>
                <w:sz w:val="20"/>
                <w:szCs w:val="20"/>
              </w:rPr>
              <w:t xml:space="preserve"> d’un doc. (date, titre, etc.)</w:t>
            </w:r>
          </w:p>
        </w:tc>
        <w:tc>
          <w:tcPr>
            <w:tcW w:w="852" w:type="dxa"/>
            <w:vAlign w:val="center"/>
          </w:tcPr>
          <w:p w14:paraId="32404EB5" w14:textId="09063633" w:rsidR="004A7CAF" w:rsidRPr="004A7CAF" w:rsidRDefault="00A25B67" w:rsidP="00DD58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</w:tr>
    </w:tbl>
    <w:p w14:paraId="35AF5248" w14:textId="0147C22C" w:rsidR="004A7CAF" w:rsidRDefault="004A7CAF"/>
    <w:p w14:paraId="4181D916" w14:textId="38F0CEE7" w:rsidR="00341C34" w:rsidRDefault="00A7203C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3252A6" wp14:editId="402A516F">
                <wp:simplePos x="0" y="0"/>
                <wp:positionH relativeFrom="column">
                  <wp:posOffset>1099820</wp:posOffset>
                </wp:positionH>
                <wp:positionV relativeFrom="paragraph">
                  <wp:posOffset>17145</wp:posOffset>
                </wp:positionV>
                <wp:extent cx="6883400" cy="1092200"/>
                <wp:effectExtent l="0" t="0" r="12700" b="12700"/>
                <wp:wrapNone/>
                <wp:docPr id="103781221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3400" cy="1092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039A6D" w14:textId="3DF20294" w:rsidR="00341C34" w:rsidRDefault="00F81EDD" w:rsidP="00341C3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859B240" wp14:editId="2CF45A3D">
                                  <wp:extent cx="6591300" cy="989897"/>
                                  <wp:effectExtent l="0" t="0" r="0" b="1270"/>
                                  <wp:docPr id="2048854159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48854159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95566" cy="100555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3252A6" id="Rectangle 3" o:spid="_x0000_s1027" style="position:absolute;margin-left:86.6pt;margin-top:1.35pt;width:542pt;height:8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" fillcolor="white [3201]" strokecolor="#d8d8d8 [2732]" strokeweight="1pt">
                <v:textbox>
                  <w:txbxContent>
                    <w:p w14:paraId="0E039A6D" w14:textId="3DF20294" w:rsidR="00341C34" w:rsidRDefault="00F81EDD" w:rsidP="00341C3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859B240" wp14:editId="2CF45A3D">
                            <wp:extent cx="6591300" cy="989897"/>
                            <wp:effectExtent l="0" t="0" r="0" b="1270"/>
                            <wp:docPr id="2048854159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48854159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95566" cy="100555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07CD7945" w14:textId="77777777" w:rsidR="00341C34" w:rsidRDefault="00341C34"/>
    <w:p w14:paraId="7A5FC9BD" w14:textId="77777777" w:rsidR="00341C34" w:rsidRDefault="00341C34"/>
    <w:p w14:paraId="45168A37" w14:textId="02E23F64" w:rsidR="005178A6" w:rsidRDefault="005178A6">
      <w:pPr>
        <w:rPr>
          <w:rFonts w:ascii="Dreaming Outloud Pro" w:hAnsi="Dreaming Outloud Pro" w:cs="Dreaming Outloud Pro"/>
          <w:b/>
          <w:bCs/>
          <w:u w:val="single"/>
        </w:rPr>
      </w:pPr>
    </w:p>
    <w:sectPr w:rsidR="005178A6" w:rsidSect="005178A6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77B6E" w14:textId="77777777" w:rsidR="0093416C" w:rsidRDefault="0093416C">
      <w:pPr>
        <w:spacing w:after="0" w:line="240" w:lineRule="auto"/>
      </w:pPr>
      <w:r>
        <w:separator/>
      </w:r>
    </w:p>
  </w:endnote>
  <w:endnote w:type="continuationSeparator" w:id="0">
    <w:p w14:paraId="008EDE48" w14:textId="77777777" w:rsidR="0093416C" w:rsidRDefault="00934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C22A1" w14:textId="77777777" w:rsidR="0093416C" w:rsidRDefault="0093416C">
      <w:pPr>
        <w:spacing w:after="0" w:line="240" w:lineRule="auto"/>
      </w:pPr>
      <w:r>
        <w:separator/>
      </w:r>
    </w:p>
  </w:footnote>
  <w:footnote w:type="continuationSeparator" w:id="0">
    <w:p w14:paraId="340ED754" w14:textId="77777777" w:rsidR="0093416C" w:rsidRDefault="009341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67758"/>
    <w:multiLevelType w:val="hybridMultilevel"/>
    <w:tmpl w:val="1272DFF4"/>
    <w:lvl w:ilvl="0" w:tplc="A1C6BDE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430BBB"/>
    <w:multiLevelType w:val="hybridMultilevel"/>
    <w:tmpl w:val="F6E6585A"/>
    <w:lvl w:ilvl="0" w:tplc="20D4A7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851310">
    <w:abstractNumId w:val="1"/>
  </w:num>
  <w:num w:numId="2" w16cid:durableId="942298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942"/>
    <w:rsid w:val="0000331F"/>
    <w:rsid w:val="00025F2E"/>
    <w:rsid w:val="0002675F"/>
    <w:rsid w:val="00026DAC"/>
    <w:rsid w:val="00030990"/>
    <w:rsid w:val="0004333C"/>
    <w:rsid w:val="000455DB"/>
    <w:rsid w:val="00057A58"/>
    <w:rsid w:val="000603D5"/>
    <w:rsid w:val="000736AD"/>
    <w:rsid w:val="00096841"/>
    <w:rsid w:val="000A2755"/>
    <w:rsid w:val="000A2AAF"/>
    <w:rsid w:val="000B5794"/>
    <w:rsid w:val="000B7FCB"/>
    <w:rsid w:val="00102AF5"/>
    <w:rsid w:val="00106B79"/>
    <w:rsid w:val="0011169F"/>
    <w:rsid w:val="001373EA"/>
    <w:rsid w:val="00147FFB"/>
    <w:rsid w:val="00157AF6"/>
    <w:rsid w:val="0017612A"/>
    <w:rsid w:val="001826D8"/>
    <w:rsid w:val="00196191"/>
    <w:rsid w:val="001A0B2C"/>
    <w:rsid w:val="001C2893"/>
    <w:rsid w:val="001C4928"/>
    <w:rsid w:val="001E2D26"/>
    <w:rsid w:val="001E7EDF"/>
    <w:rsid w:val="001F5F20"/>
    <w:rsid w:val="00214C91"/>
    <w:rsid w:val="002319D5"/>
    <w:rsid w:val="00246AC6"/>
    <w:rsid w:val="0025763E"/>
    <w:rsid w:val="002700F7"/>
    <w:rsid w:val="00276B21"/>
    <w:rsid w:val="002B6E5A"/>
    <w:rsid w:val="002C76A2"/>
    <w:rsid w:val="002E7FC3"/>
    <w:rsid w:val="00341C34"/>
    <w:rsid w:val="003557B0"/>
    <w:rsid w:val="0035799D"/>
    <w:rsid w:val="00370DE7"/>
    <w:rsid w:val="00375C8E"/>
    <w:rsid w:val="003824AC"/>
    <w:rsid w:val="003A0AA6"/>
    <w:rsid w:val="003A2F48"/>
    <w:rsid w:val="003B7409"/>
    <w:rsid w:val="003F18E9"/>
    <w:rsid w:val="003F6C8D"/>
    <w:rsid w:val="00403413"/>
    <w:rsid w:val="00433758"/>
    <w:rsid w:val="00436427"/>
    <w:rsid w:val="00446356"/>
    <w:rsid w:val="00452B5B"/>
    <w:rsid w:val="00456701"/>
    <w:rsid w:val="00484222"/>
    <w:rsid w:val="00493D65"/>
    <w:rsid w:val="004961EB"/>
    <w:rsid w:val="004974D6"/>
    <w:rsid w:val="004A7CAF"/>
    <w:rsid w:val="004B7A32"/>
    <w:rsid w:val="00506F7E"/>
    <w:rsid w:val="00506F95"/>
    <w:rsid w:val="0051245D"/>
    <w:rsid w:val="0051282A"/>
    <w:rsid w:val="005178A6"/>
    <w:rsid w:val="00531E8A"/>
    <w:rsid w:val="0056211B"/>
    <w:rsid w:val="005631AB"/>
    <w:rsid w:val="005851CB"/>
    <w:rsid w:val="00593B3B"/>
    <w:rsid w:val="0059453A"/>
    <w:rsid w:val="005B70BE"/>
    <w:rsid w:val="005C645A"/>
    <w:rsid w:val="005D689A"/>
    <w:rsid w:val="005E12B5"/>
    <w:rsid w:val="00607CA6"/>
    <w:rsid w:val="006146CC"/>
    <w:rsid w:val="00615379"/>
    <w:rsid w:val="006215A6"/>
    <w:rsid w:val="00624C6C"/>
    <w:rsid w:val="00631BBF"/>
    <w:rsid w:val="0063631A"/>
    <w:rsid w:val="0066627B"/>
    <w:rsid w:val="00666840"/>
    <w:rsid w:val="006A5BD9"/>
    <w:rsid w:val="006C5DD7"/>
    <w:rsid w:val="006E21E7"/>
    <w:rsid w:val="006F3E95"/>
    <w:rsid w:val="0071551A"/>
    <w:rsid w:val="00715B60"/>
    <w:rsid w:val="00723EF5"/>
    <w:rsid w:val="00745B60"/>
    <w:rsid w:val="007468F5"/>
    <w:rsid w:val="00751E3A"/>
    <w:rsid w:val="0075707B"/>
    <w:rsid w:val="00766831"/>
    <w:rsid w:val="0077179D"/>
    <w:rsid w:val="007901CB"/>
    <w:rsid w:val="007A2379"/>
    <w:rsid w:val="007A3136"/>
    <w:rsid w:val="007C414B"/>
    <w:rsid w:val="00886907"/>
    <w:rsid w:val="00893DE6"/>
    <w:rsid w:val="008E7474"/>
    <w:rsid w:val="00906487"/>
    <w:rsid w:val="009304AE"/>
    <w:rsid w:val="0093416C"/>
    <w:rsid w:val="00944DF9"/>
    <w:rsid w:val="0095287E"/>
    <w:rsid w:val="009673A8"/>
    <w:rsid w:val="00974F71"/>
    <w:rsid w:val="00986FB7"/>
    <w:rsid w:val="00994759"/>
    <w:rsid w:val="009B529E"/>
    <w:rsid w:val="009D5AAB"/>
    <w:rsid w:val="009E14DA"/>
    <w:rsid w:val="009E3865"/>
    <w:rsid w:val="00A019C4"/>
    <w:rsid w:val="00A25B67"/>
    <w:rsid w:val="00A33FC4"/>
    <w:rsid w:val="00A46228"/>
    <w:rsid w:val="00A657DF"/>
    <w:rsid w:val="00A7203C"/>
    <w:rsid w:val="00A7448E"/>
    <w:rsid w:val="00AA7ADE"/>
    <w:rsid w:val="00B31C17"/>
    <w:rsid w:val="00B809B4"/>
    <w:rsid w:val="00B87768"/>
    <w:rsid w:val="00BB483E"/>
    <w:rsid w:val="00BD513A"/>
    <w:rsid w:val="00BD7355"/>
    <w:rsid w:val="00BD7606"/>
    <w:rsid w:val="00C02518"/>
    <w:rsid w:val="00C1724D"/>
    <w:rsid w:val="00C213BD"/>
    <w:rsid w:val="00C235C5"/>
    <w:rsid w:val="00C31AE7"/>
    <w:rsid w:val="00C40149"/>
    <w:rsid w:val="00C62486"/>
    <w:rsid w:val="00C80A6F"/>
    <w:rsid w:val="00C870F5"/>
    <w:rsid w:val="00C970B6"/>
    <w:rsid w:val="00CA7EBF"/>
    <w:rsid w:val="00CB4675"/>
    <w:rsid w:val="00CC1BA9"/>
    <w:rsid w:val="00CD3D43"/>
    <w:rsid w:val="00CE2B25"/>
    <w:rsid w:val="00CE2C50"/>
    <w:rsid w:val="00CF13E4"/>
    <w:rsid w:val="00D1132C"/>
    <w:rsid w:val="00D346EB"/>
    <w:rsid w:val="00D77B33"/>
    <w:rsid w:val="00D93CD0"/>
    <w:rsid w:val="00DA2C8E"/>
    <w:rsid w:val="00DA768A"/>
    <w:rsid w:val="00DB7B3D"/>
    <w:rsid w:val="00DD713A"/>
    <w:rsid w:val="00DE0D74"/>
    <w:rsid w:val="00E12898"/>
    <w:rsid w:val="00E15F27"/>
    <w:rsid w:val="00E16676"/>
    <w:rsid w:val="00E37E5A"/>
    <w:rsid w:val="00EB59C4"/>
    <w:rsid w:val="00EB6DB8"/>
    <w:rsid w:val="00EC65C1"/>
    <w:rsid w:val="00ED10A1"/>
    <w:rsid w:val="00F00E4F"/>
    <w:rsid w:val="00F34811"/>
    <w:rsid w:val="00F35942"/>
    <w:rsid w:val="00F37D28"/>
    <w:rsid w:val="00F41C5A"/>
    <w:rsid w:val="00F52357"/>
    <w:rsid w:val="00F81EDD"/>
    <w:rsid w:val="00F83328"/>
    <w:rsid w:val="00F94E72"/>
    <w:rsid w:val="00FD2240"/>
    <w:rsid w:val="00FF158E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08A9B"/>
  <w15:chartTrackingRefBased/>
  <w15:docId w15:val="{B77B088A-892C-4996-A4CA-926D601F2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359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359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3594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3594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3594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3594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3594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3594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3594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359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359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3594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3594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3594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3594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3594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3594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3594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359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359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3594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3594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359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3594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3594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3594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359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3594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35942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4A7CAF"/>
    <w:pPr>
      <w:spacing w:after="0" w:line="240" w:lineRule="auto"/>
    </w:pPr>
    <w:rPr>
      <w:rFonts w:asciiTheme="minorHAnsi" w:hAnsiTheme="minorHAnsi" w:cstheme="minorBidi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196191"/>
    <w:pPr>
      <w:tabs>
        <w:tab w:val="center" w:pos="4536"/>
        <w:tab w:val="right" w:pos="9072"/>
      </w:tabs>
      <w:spacing w:after="0" w:line="240" w:lineRule="auto"/>
    </w:pPr>
    <w:rPr>
      <w:rFonts w:hAnsiTheme="minorHAnsi" w:cstheme="minorBidi"/>
      <w:kern w:val="0"/>
      <w14:ligatures w14:val="none"/>
    </w:rPr>
  </w:style>
  <w:style w:type="character" w:customStyle="1" w:styleId="PieddepageCar">
    <w:name w:val="Pied de page Car"/>
    <w:basedOn w:val="Policepardfaut"/>
    <w:link w:val="Pieddepage"/>
    <w:uiPriority w:val="99"/>
    <w:rsid w:val="00196191"/>
    <w:rPr>
      <w:rFonts w:hAnsiTheme="minorHAnsi" w:cstheme="minorBidi"/>
      <w:kern w:val="0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CC1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1B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4</Pages>
  <Words>1228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BOUGRO</dc:creator>
  <cp:keywords/>
  <dc:description/>
  <cp:lastModifiedBy>Nathalie BOUGRO</cp:lastModifiedBy>
  <cp:revision>167</cp:revision>
  <dcterms:created xsi:type="dcterms:W3CDTF">2025-02-05T14:57:00Z</dcterms:created>
  <dcterms:modified xsi:type="dcterms:W3CDTF">2025-04-07T09:13:00Z</dcterms:modified>
</cp:coreProperties>
</file>